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87" w:rsidRDefault="0096688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87" w:rsidRDefault="00966887">
      <w:pPr>
        <w:spacing w:after="0"/>
      </w:pPr>
      <w:r>
        <w:rPr>
          <w:b/>
          <w:color w:val="000000"/>
        </w:rPr>
        <w:t>Об утверждении Правил оказания стационарозамещающей помощи</w:t>
      </w:r>
    </w:p>
    <w:p w:rsidR="00DA4F87" w:rsidRDefault="00966887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17 августа 2015 года № 669. Зарегистрирован в Министерстве юстиции Республики Казахстан 23 сентября 2015 года № </w:t>
      </w:r>
      <w:r>
        <w:rPr>
          <w:color w:val="000000"/>
          <w:sz w:val="20"/>
        </w:rPr>
        <w:t>12106.</w:t>
      </w:r>
    </w:p>
    <w:p w:rsidR="00DA4F87" w:rsidRDefault="00966887">
      <w:pPr>
        <w:spacing w:after="0"/>
      </w:pPr>
      <w:bookmarkStart w:id="1" w:name="z1"/>
      <w:r>
        <w:rPr>
          <w:color w:val="000000"/>
          <w:sz w:val="20"/>
        </w:rPr>
        <w:t xml:space="preserve">       В соответствии с подпунктом 95) пункта 1 статьи 7 Кодекса Республики Казахстан от 18 сентября 2009 года "О здоровье народа и системе здравоохранения", </w:t>
      </w:r>
      <w:r>
        <w:rPr>
          <w:b/>
          <w:color w:val="000000"/>
          <w:sz w:val="20"/>
        </w:rPr>
        <w:t>ПРИКАЗЫВАЮ:</w:t>
      </w:r>
    </w:p>
    <w:p w:rsidR="00DA4F87" w:rsidRDefault="00966887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 1. Утвердить прилагаемые Правила оказания стационарозамещающей помощи.</w:t>
      </w:r>
    </w:p>
    <w:p w:rsidR="00DA4F87" w:rsidRDefault="00966887">
      <w:pPr>
        <w:spacing w:after="0"/>
      </w:pPr>
      <w:bookmarkStart w:id="3" w:name="z3"/>
      <w:bookmarkEnd w:id="2"/>
      <w:r>
        <w:rPr>
          <w:color w:val="000000"/>
          <w:sz w:val="20"/>
        </w:rPr>
        <w:t> </w:t>
      </w:r>
      <w:r>
        <w:rPr>
          <w:color w:val="000000"/>
          <w:sz w:val="20"/>
        </w:rPr>
        <w:t>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 w:rsidR="00DA4F87" w:rsidRDefault="00966887">
      <w:pPr>
        <w:spacing w:after="0"/>
      </w:pP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DA4F87" w:rsidRDefault="00966887">
      <w:pPr>
        <w:spacing w:after="0"/>
      </w:pPr>
      <w:r>
        <w:rPr>
          <w:color w:val="000000"/>
          <w:sz w:val="20"/>
        </w:rPr>
        <w:t>      2) в течение</w:t>
      </w:r>
      <w:r>
        <w:rPr>
          <w:color w:val="000000"/>
          <w:sz w:val="20"/>
        </w:rPr>
        <w:t xml:space="preserve">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DA4F87" w:rsidRDefault="00966887">
      <w:pPr>
        <w:spacing w:after="0"/>
      </w:pPr>
      <w:r>
        <w:rPr>
          <w:color w:val="000000"/>
          <w:sz w:val="20"/>
        </w:rPr>
        <w:t>      3) размеще</w:t>
      </w:r>
      <w:r>
        <w:rPr>
          <w:color w:val="000000"/>
          <w:sz w:val="20"/>
        </w:rPr>
        <w:t>ние настоящего приказа на интернет-ресурсе Министерства здравоохранения и социального развития Республики Казахстан;</w:t>
      </w:r>
    </w:p>
    <w:p w:rsidR="00DA4F87" w:rsidRDefault="00966887">
      <w:pPr>
        <w:spacing w:after="0"/>
      </w:pPr>
      <w:r>
        <w:rPr>
          <w:color w:val="000000"/>
          <w:sz w:val="20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</w:t>
      </w:r>
      <w:r>
        <w:rPr>
          <w:color w:val="000000"/>
          <w:sz w:val="20"/>
        </w:rPr>
        <w:t>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p w:rsidR="00DA4F87" w:rsidRDefault="00966887">
      <w:pPr>
        <w:spacing w:after="0"/>
      </w:pPr>
      <w:bookmarkStart w:id="4" w:name="z4"/>
      <w:r>
        <w:rPr>
          <w:color w:val="000000"/>
          <w:sz w:val="20"/>
        </w:rPr>
        <w:t xml:space="preserve">      3. Контроль за исполнением настоящего </w:t>
      </w:r>
      <w:r>
        <w:rPr>
          <w:color w:val="000000"/>
          <w:sz w:val="20"/>
        </w:rPr>
        <w:t>приказа возложить на вице-министра здравоохранения и социального развития Республики Казахстан Цой А.В.</w:t>
      </w:r>
    </w:p>
    <w:p w:rsidR="00DA4F87" w:rsidRDefault="00966887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88"/>
        <w:gridCol w:w="5432"/>
      </w:tblGrid>
      <w:tr w:rsidR="00DA4F87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DA4F87" w:rsidRDefault="0096688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0"/>
            </w:pPr>
            <w:r>
              <w:br/>
            </w:r>
          </w:p>
        </w:tc>
      </w:tr>
      <w:tr w:rsidR="00DA4F87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здравоохранения и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0"/>
            </w:pPr>
            <w:r>
              <w:br/>
            </w:r>
          </w:p>
        </w:tc>
      </w:tr>
      <w:tr w:rsidR="00DA4F87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социального развития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0"/>
            </w:pPr>
            <w:r>
              <w:br/>
            </w:r>
          </w:p>
        </w:tc>
      </w:tr>
      <w:tr w:rsidR="00DA4F87">
        <w:trPr>
          <w:trHeight w:val="30"/>
          <w:tblCellSpacing w:w="0" w:type="auto"/>
        </w:trPr>
        <w:tc>
          <w:tcPr>
            <w:tcW w:w="5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DA4F87" w:rsidRDefault="00966887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DA4F8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F87" w:rsidRDefault="0096688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17 августа 2015 года № 669</w:t>
            </w:r>
          </w:p>
        </w:tc>
      </w:tr>
    </w:tbl>
    <w:p w:rsidR="00DA4F87" w:rsidRDefault="00966887">
      <w:pPr>
        <w:spacing w:after="0"/>
      </w:pPr>
      <w:bookmarkStart w:id="6" w:name="z7"/>
      <w:r>
        <w:rPr>
          <w:b/>
          <w:color w:val="000000"/>
        </w:rPr>
        <w:t xml:space="preserve"> Правила оказания стационарозамещающей помощи</w:t>
      </w:r>
      <w:r>
        <w:br/>
      </w:r>
      <w:r>
        <w:rPr>
          <w:b/>
          <w:color w:val="000000"/>
        </w:rPr>
        <w:t>Глава 1. Общие положения</w:t>
      </w:r>
    </w:p>
    <w:bookmarkEnd w:id="6"/>
    <w:p w:rsidR="00DA4F87" w:rsidRDefault="00966887">
      <w:pPr>
        <w:spacing w:after="0"/>
      </w:pP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>      Сноска. Заголовок главы 1 в редакции приказа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</w:p>
    <w:p w:rsidR="00DA4F87" w:rsidRDefault="00966887">
      <w:pPr>
        <w:spacing w:after="0"/>
      </w:pPr>
      <w:bookmarkStart w:id="7" w:name="z9"/>
      <w:r>
        <w:rPr>
          <w:color w:val="000000"/>
          <w:sz w:val="20"/>
        </w:rPr>
        <w:lastRenderedPageBreak/>
        <w:t>      1. Настоящие Правила оказания стационароза</w:t>
      </w:r>
      <w:r>
        <w:rPr>
          <w:color w:val="000000"/>
          <w:sz w:val="20"/>
        </w:rPr>
        <w:t>мещающей помощи (далее - Правила) определяют порядок оказания стационарозамещающей помощи субъектами здравоохранения.</w:t>
      </w:r>
    </w:p>
    <w:p w:rsidR="00DA4F87" w:rsidRDefault="00966887">
      <w:pPr>
        <w:spacing w:after="0"/>
      </w:pPr>
      <w:bookmarkStart w:id="8" w:name="z10"/>
      <w:bookmarkEnd w:id="7"/>
      <w:r>
        <w:rPr>
          <w:color w:val="000000"/>
          <w:sz w:val="20"/>
        </w:rPr>
        <w:t>      2. В настоящих Правилах используются следующие понятия:</w:t>
      </w:r>
    </w:p>
    <w:p w:rsidR="00DA4F87" w:rsidRDefault="00966887">
      <w:pPr>
        <w:spacing w:after="0"/>
      </w:pPr>
      <w:bookmarkStart w:id="9" w:name="z34"/>
      <w:bookmarkEnd w:id="8"/>
      <w:r>
        <w:rPr>
          <w:color w:val="000000"/>
          <w:sz w:val="20"/>
        </w:rPr>
        <w:t xml:space="preserve">      1) дневной стационар – оказание стационарозамещающей помощи населению </w:t>
      </w:r>
      <w:r>
        <w:rPr>
          <w:color w:val="000000"/>
          <w:sz w:val="20"/>
        </w:rPr>
        <w:t>на базе субъектов здравоохранения;</w:t>
      </w:r>
    </w:p>
    <w:p w:rsidR="00DA4F87" w:rsidRDefault="00966887">
      <w:pPr>
        <w:spacing w:after="0"/>
      </w:pPr>
      <w:bookmarkStart w:id="10" w:name="z35"/>
      <w:bookmarkEnd w:id="9"/>
      <w:r>
        <w:rPr>
          <w:color w:val="000000"/>
          <w:sz w:val="20"/>
        </w:rPr>
        <w:t>      2) стационарозамещающая помощь – форма предоставления доврачебной, квалифицированной, специализированной помощи, в том числе с применением высокотехнологичных медицинских услуг, с медицинским наблюдением;</w:t>
      </w:r>
    </w:p>
    <w:p w:rsidR="00DA4F87" w:rsidRDefault="00966887">
      <w:pPr>
        <w:spacing w:after="0"/>
      </w:pPr>
      <w:bookmarkStart w:id="11" w:name="z36"/>
      <w:bookmarkEnd w:id="10"/>
      <w:r>
        <w:rPr>
          <w:color w:val="000000"/>
          <w:sz w:val="20"/>
        </w:rPr>
        <w:t>      3) с</w:t>
      </w:r>
      <w:r>
        <w:rPr>
          <w:color w:val="000000"/>
          <w:sz w:val="20"/>
        </w:rPr>
        <w:t>тационар на дому - оказание стационарозамещающей помощи населению на дому;</w:t>
      </w:r>
    </w:p>
    <w:p w:rsidR="00DA4F87" w:rsidRDefault="00966887">
      <w:pPr>
        <w:spacing w:after="0"/>
      </w:pPr>
      <w:bookmarkStart w:id="12" w:name="z37"/>
      <w:bookmarkEnd w:id="11"/>
      <w:r>
        <w:rPr>
          <w:color w:val="000000"/>
          <w:sz w:val="20"/>
        </w:rPr>
        <w:t>      4) профильный специалист – медицинский работник с высшим медицинским образованием, имеющий сертификат по определенной специальности.</w:t>
      </w:r>
    </w:p>
    <w:bookmarkEnd w:id="12"/>
    <w:p w:rsidR="00DA4F87" w:rsidRDefault="00966887">
      <w:pPr>
        <w:spacing w:after="0"/>
      </w:pPr>
      <w:r>
        <w:rPr>
          <w:color w:val="FF0000"/>
          <w:sz w:val="20"/>
        </w:rPr>
        <w:t>      Сноска. Пункт 2 с изменениями, внесе</w:t>
      </w:r>
      <w:r>
        <w:rPr>
          <w:color w:val="FF0000"/>
          <w:sz w:val="20"/>
        </w:rPr>
        <w:t>нными приказом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A4F87" w:rsidRDefault="00966887">
      <w:pPr>
        <w:spacing w:after="0"/>
      </w:pPr>
      <w:bookmarkStart w:id="13" w:name="z11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3. Стационарозамещающая помощь оказывается субъектами здравоохранения, имеющими лицензию на соответствующие виды медицинской деятельности.</w:t>
      </w:r>
    </w:p>
    <w:p w:rsidR="00DA4F87" w:rsidRDefault="00966887">
      <w:pPr>
        <w:spacing w:after="0"/>
      </w:pPr>
      <w:bookmarkStart w:id="14" w:name="z12"/>
      <w:bookmarkEnd w:id="13"/>
      <w:r>
        <w:rPr>
          <w:color w:val="000000"/>
          <w:sz w:val="20"/>
        </w:rPr>
        <w:t xml:space="preserve">       4. Стационарозамещающая помощь в дневных стационарах предоставляется субъектами здравоохранения, оказыва</w:t>
      </w:r>
      <w:r>
        <w:rPr>
          <w:color w:val="000000"/>
          <w:sz w:val="20"/>
        </w:rPr>
        <w:t>ющими амбулаторно-поликлиническую, стационарную помощь, в стационарах на дому - субъектами здравоохранения, оказывающими амбулаторно-поликлиническую помощь.</w:t>
      </w:r>
    </w:p>
    <w:p w:rsidR="00DA4F87" w:rsidRDefault="00966887">
      <w:pPr>
        <w:spacing w:after="0"/>
      </w:pPr>
      <w:bookmarkStart w:id="15" w:name="z13"/>
      <w:bookmarkEnd w:id="14"/>
      <w:r>
        <w:rPr>
          <w:color w:val="000000"/>
          <w:sz w:val="20"/>
        </w:rPr>
        <w:t xml:space="preserve">       5. Стационарозамещающая помощь в рамках гарантированного объема бесплатной медицинской помощ</w:t>
      </w:r>
      <w:r>
        <w:rPr>
          <w:color w:val="000000"/>
          <w:sz w:val="20"/>
        </w:rPr>
        <w:t>и (далее - ГОБМП) предоставляется в условиях дневного стационара и стационара на дому по направлению специалиста первичной медико-санитарной помощи или медицинской организации с результатами лабораторных, инструментальных исследований и консультаций профил</w:t>
      </w:r>
      <w:r>
        <w:rPr>
          <w:color w:val="000000"/>
          <w:sz w:val="20"/>
        </w:rPr>
        <w:t>ьных специалистов, необходимых для лечения данного пациента. Экстренная стационарозамещаюшая помощь оказывается – вне зависимости от наличия направления.</w:t>
      </w:r>
    </w:p>
    <w:p w:rsidR="00DA4F87" w:rsidRDefault="00966887">
      <w:pPr>
        <w:spacing w:after="0"/>
      </w:pPr>
      <w:bookmarkStart w:id="16" w:name="z14"/>
      <w:bookmarkEnd w:id="15"/>
      <w:r>
        <w:rPr>
          <w:color w:val="000000"/>
          <w:sz w:val="20"/>
        </w:rPr>
        <w:t xml:space="preserve">       6. Услуги по оказанию стационарозамещающей помощи, не входящие в перечень ГОБМП, оказываются на</w:t>
      </w:r>
      <w:r>
        <w:rPr>
          <w:color w:val="000000"/>
          <w:sz w:val="20"/>
        </w:rPr>
        <w:t xml:space="preserve"> платной основе.</w:t>
      </w:r>
    </w:p>
    <w:p w:rsidR="00DA4F87" w:rsidRDefault="00966887">
      <w:pPr>
        <w:spacing w:after="0"/>
      </w:pPr>
      <w:bookmarkStart w:id="17" w:name="z15"/>
      <w:bookmarkEnd w:id="16"/>
      <w:r>
        <w:rPr>
          <w:color w:val="000000"/>
          <w:sz w:val="20"/>
        </w:rPr>
        <w:t>      7. Питание при оказании стационарозамещающей помощи в рамках ГОБМП не предусмотрено.</w:t>
      </w:r>
    </w:p>
    <w:p w:rsidR="00DA4F87" w:rsidRDefault="00966887">
      <w:pPr>
        <w:spacing w:after="0"/>
      </w:pPr>
      <w:bookmarkStart w:id="18" w:name="z16"/>
      <w:bookmarkEnd w:id="17"/>
      <w:r>
        <w:rPr>
          <w:b/>
          <w:color w:val="000000"/>
        </w:rPr>
        <w:t xml:space="preserve"> Глава 2. Порядок оказания стационарозамещающей помощи</w:t>
      </w:r>
    </w:p>
    <w:bookmarkEnd w:id="18"/>
    <w:p w:rsidR="00DA4F87" w:rsidRDefault="00966887">
      <w:pPr>
        <w:spacing w:after="0"/>
      </w:pPr>
      <w:r>
        <w:rPr>
          <w:color w:val="FF0000"/>
          <w:sz w:val="20"/>
        </w:rPr>
        <w:t xml:space="preserve">       Сноска. Заголовок главы 2 в редакции приказа Министра здравоохранения РК от 25.12.2017</w:t>
      </w:r>
      <w:r>
        <w:rPr>
          <w:color w:val="FF0000"/>
          <w:sz w:val="20"/>
        </w:rPr>
        <w:t xml:space="preserve"> № 997 (вводится в действие по истечении десяти календарных дней после дня его первого официального опубликования).</w:t>
      </w:r>
    </w:p>
    <w:p w:rsidR="00DA4F87" w:rsidRDefault="00966887">
      <w:pPr>
        <w:spacing w:after="0"/>
      </w:pPr>
      <w:bookmarkStart w:id="19" w:name="z17"/>
      <w:r>
        <w:rPr>
          <w:color w:val="000000"/>
          <w:sz w:val="20"/>
        </w:rPr>
        <w:t xml:space="preserve">       8. При поступлении пациента в дневной стационар, в стационар на дому заполняется карта больного дневного стационара (поликлиники, бол</w:t>
      </w:r>
      <w:r>
        <w:rPr>
          <w:color w:val="000000"/>
          <w:sz w:val="20"/>
        </w:rPr>
        <w:t xml:space="preserve">ьницы), стационара на дому по форме № 003-2/у,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</w:t>
      </w:r>
      <w:r>
        <w:rPr>
          <w:color w:val="000000"/>
          <w:sz w:val="20"/>
        </w:rPr>
        <w:t>Реестре государственной регистрации нормативных правовых актов за № 6697 (далее – приказ № 907);</w:t>
      </w:r>
    </w:p>
    <w:p w:rsidR="00DA4F87" w:rsidRDefault="00966887">
      <w:pPr>
        <w:spacing w:after="0"/>
      </w:pPr>
      <w:bookmarkStart w:id="20" w:name="z18"/>
      <w:bookmarkEnd w:id="19"/>
      <w:r>
        <w:rPr>
          <w:color w:val="000000"/>
          <w:sz w:val="20"/>
        </w:rPr>
        <w:t>      9. Сведения о пациенте регистрируются в первичной учетной медицинской документации:</w:t>
      </w:r>
    </w:p>
    <w:bookmarkEnd w:id="20"/>
    <w:p w:rsidR="00DA4F87" w:rsidRDefault="00966887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1) журнале учета больных дневного стационара (поликлиники, больницы) по форме № 001-1/у, утвержденной приказом № 907;</w:t>
      </w:r>
    </w:p>
    <w:p w:rsidR="00DA4F87" w:rsidRDefault="00966887">
      <w:pPr>
        <w:spacing w:after="0"/>
      </w:pPr>
      <w:r>
        <w:rPr>
          <w:color w:val="000000"/>
          <w:sz w:val="20"/>
        </w:rPr>
        <w:t xml:space="preserve">       2) журнале учета больных стационара на дому по форме № 001-2/у, утвержденной приказом № 907.</w:t>
      </w:r>
    </w:p>
    <w:p w:rsidR="00DA4F87" w:rsidRDefault="00966887">
      <w:pPr>
        <w:spacing w:after="0"/>
      </w:pPr>
      <w:bookmarkStart w:id="21" w:name="z19"/>
      <w:r>
        <w:rPr>
          <w:color w:val="000000"/>
          <w:sz w:val="20"/>
        </w:rPr>
        <w:t>      10. Медицинский работник с</w:t>
      </w:r>
      <w:r>
        <w:rPr>
          <w:color w:val="000000"/>
          <w:sz w:val="20"/>
        </w:rPr>
        <w:t xml:space="preserve"> высшим медицинским образованием при оказании стационарозамещающей помощи в дневном стационаре и стационаре на дому ежедневно осматривает пациента, корректирует проводимое лечение, при необходимости назначает </w:t>
      </w:r>
      <w:r>
        <w:rPr>
          <w:color w:val="000000"/>
          <w:sz w:val="20"/>
        </w:rPr>
        <w:lastRenderedPageBreak/>
        <w:t>дополнительные лабораторные, инструментальные и</w:t>
      </w:r>
      <w:r>
        <w:rPr>
          <w:color w:val="000000"/>
          <w:sz w:val="20"/>
        </w:rPr>
        <w:t>сследования и консультации профильных специалистов, при обнаружении фактов насилия и телесных повреждений оказывает лечебно-профилактическую помощь, проводит медицинскую реабилитацию, извещает органы внутренних дел о фактах обращения потерпевших и оказания</w:t>
      </w:r>
      <w:r>
        <w:rPr>
          <w:color w:val="000000"/>
          <w:sz w:val="20"/>
        </w:rPr>
        <w:t xml:space="preserve"> им медицинской помощи.</w:t>
      </w:r>
    </w:p>
    <w:bookmarkEnd w:id="21"/>
    <w:p w:rsidR="00DA4F87" w:rsidRDefault="00966887">
      <w:pPr>
        <w:spacing w:after="0"/>
      </w:pPr>
      <w:r>
        <w:rPr>
          <w:color w:val="FF0000"/>
          <w:sz w:val="20"/>
        </w:rPr>
        <w:t>      Сноска. Пункт 10 в редакции приказа Министра здравоохранения РК от 25.12.2017 № 997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A4F87" w:rsidRDefault="00966887">
      <w:pPr>
        <w:spacing w:after="0"/>
      </w:pPr>
      <w:bookmarkStart w:id="22" w:name="z20"/>
      <w:r>
        <w:rPr>
          <w:color w:val="000000"/>
          <w:sz w:val="20"/>
        </w:rPr>
        <w:t>      11. Все необходимые пациен</w:t>
      </w:r>
      <w:r>
        <w:rPr>
          <w:color w:val="000000"/>
          <w:sz w:val="20"/>
        </w:rPr>
        <w:t>ту процедуры назначаются медицинскими работниками с высшим медицинским образованием субъектов здравоохранения, оказывающих амбулаторно-поликлиническую и стационарную помощь.</w:t>
      </w:r>
    </w:p>
    <w:p w:rsidR="00DA4F87" w:rsidRDefault="00966887">
      <w:pPr>
        <w:spacing w:after="0"/>
      </w:pPr>
      <w:bookmarkStart w:id="23" w:name="z21"/>
      <w:bookmarkEnd w:id="22"/>
      <w:r>
        <w:rPr>
          <w:color w:val="000000"/>
          <w:sz w:val="20"/>
        </w:rPr>
        <w:t xml:space="preserve">      12. При ухудшении состояния, требующего круглосуточного наблюдения, пациент </w:t>
      </w:r>
      <w:r>
        <w:rPr>
          <w:color w:val="000000"/>
          <w:sz w:val="20"/>
        </w:rPr>
        <w:t>незамедлительно госпитализируется в стационар.</w:t>
      </w:r>
    </w:p>
    <w:p w:rsidR="00DA4F87" w:rsidRDefault="00966887">
      <w:pPr>
        <w:spacing w:after="0"/>
      </w:pPr>
      <w:bookmarkStart w:id="24" w:name="z22"/>
      <w:bookmarkEnd w:id="23"/>
      <w:r>
        <w:rPr>
          <w:color w:val="000000"/>
          <w:sz w:val="20"/>
        </w:rPr>
        <w:t>      13. При улучшении состояния и необходимости продолжения терапии, не требующей стационарозамещающей помощи, пациент направляется на амбулаторное лечение.</w:t>
      </w:r>
    </w:p>
    <w:p w:rsidR="00DA4F87" w:rsidRDefault="00966887">
      <w:pPr>
        <w:spacing w:after="0"/>
      </w:pPr>
      <w:bookmarkStart w:id="25" w:name="z23"/>
      <w:bookmarkEnd w:id="24"/>
      <w:r>
        <w:rPr>
          <w:color w:val="000000"/>
          <w:sz w:val="20"/>
        </w:rPr>
        <w:t>      14. Длительность лечения с момента поступлен</w:t>
      </w:r>
      <w:r>
        <w:rPr>
          <w:color w:val="000000"/>
          <w:sz w:val="20"/>
        </w:rPr>
        <w:t>ия пациента составляет:</w:t>
      </w:r>
    </w:p>
    <w:bookmarkEnd w:id="25"/>
    <w:p w:rsidR="00DA4F87" w:rsidRDefault="00966887">
      <w:pPr>
        <w:spacing w:after="0"/>
      </w:pPr>
      <w:r>
        <w:rPr>
          <w:color w:val="000000"/>
          <w:sz w:val="20"/>
        </w:rPr>
        <w:t>      1) в дневном стационаре не более 8 рабочих дней, за исключением пациентов, находящихся на гемодиализе, химио- и лучевой терапии, медицинской реабилитации и восстановительном лечении;</w:t>
      </w:r>
    </w:p>
    <w:p w:rsidR="00DA4F87" w:rsidRDefault="00966887">
      <w:pPr>
        <w:spacing w:after="0"/>
      </w:pPr>
      <w:r>
        <w:rPr>
          <w:color w:val="000000"/>
          <w:sz w:val="20"/>
        </w:rPr>
        <w:t>      2) в стационаре на дому не менее 3 ра</w:t>
      </w:r>
      <w:r>
        <w:rPr>
          <w:color w:val="000000"/>
          <w:sz w:val="20"/>
        </w:rPr>
        <w:t>бочих дней и при острых заболеваниях не более 5 рабочих дней, при обострении хронических заболеваний не более 8 рабочих дней.</w:t>
      </w:r>
    </w:p>
    <w:p w:rsidR="00DA4F87" w:rsidRDefault="00966887">
      <w:pPr>
        <w:spacing w:after="0"/>
      </w:pPr>
      <w:bookmarkStart w:id="26" w:name="z24"/>
      <w:r>
        <w:rPr>
          <w:color w:val="000000"/>
          <w:sz w:val="20"/>
        </w:rPr>
        <w:t xml:space="preserve">       15. При необходимости оказания медицинской помощи с круглосуточным наблюдением в первые сутки пациентам с хирургическим заб</w:t>
      </w:r>
      <w:r>
        <w:rPr>
          <w:color w:val="000000"/>
          <w:sz w:val="20"/>
        </w:rPr>
        <w:t xml:space="preserve">олеванием после оперативного вмешательства, с терапевтическим заболеванием при экстренной госпитализации для купирования экстренного состояния, в условиях дневного стационара осуществляется посменная работа медицинского персонала и экспресс лаборатории. </w:t>
      </w:r>
    </w:p>
    <w:p w:rsidR="00DA4F87" w:rsidRDefault="00966887">
      <w:pPr>
        <w:spacing w:after="0"/>
      </w:pPr>
      <w:bookmarkStart w:id="27" w:name="z25"/>
      <w:bookmarkEnd w:id="26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16. При выписке пациента, получившего стационарозамещающую помощь, заполняется статистическая карта прошедшего лечение в дневном стационаре и стационаре на дому по форме 066-4/у, утвержденной приказом № 907.</w:t>
      </w:r>
    </w:p>
    <w:p w:rsidR="00DA4F87" w:rsidRDefault="00966887">
      <w:pPr>
        <w:spacing w:after="0"/>
      </w:pPr>
      <w:bookmarkStart w:id="28" w:name="z26"/>
      <w:bookmarkEnd w:id="27"/>
      <w:r>
        <w:rPr>
          <w:color w:val="000000"/>
          <w:sz w:val="20"/>
        </w:rPr>
        <w:t xml:space="preserve">       17. Выписка из медицинской карты бо</w:t>
      </w:r>
      <w:r>
        <w:rPr>
          <w:color w:val="000000"/>
          <w:sz w:val="20"/>
        </w:rPr>
        <w:t>льного с необходимыми рекомендациями выдается на руки пациенту по форме № 027/у, утвержденной приказом № 907.</w:t>
      </w:r>
    </w:p>
    <w:p w:rsidR="00DA4F87" w:rsidRDefault="00966887">
      <w:pPr>
        <w:spacing w:after="0"/>
      </w:pPr>
      <w:bookmarkStart w:id="29" w:name="z27"/>
      <w:bookmarkEnd w:id="28"/>
      <w:r>
        <w:rPr>
          <w:color w:val="000000"/>
          <w:sz w:val="20"/>
        </w:rPr>
        <w:t>      18. Дети до трех лет госпитализируются в дневной стационар совместно с лицами, непосредственно осуществляющим уход за ними.</w:t>
      </w:r>
    </w:p>
    <w:p w:rsidR="00DA4F87" w:rsidRDefault="00966887">
      <w:pPr>
        <w:spacing w:after="0"/>
      </w:pPr>
      <w:bookmarkStart w:id="30" w:name="z28"/>
      <w:bookmarkEnd w:id="29"/>
      <w:r>
        <w:rPr>
          <w:color w:val="000000"/>
          <w:sz w:val="20"/>
        </w:rPr>
        <w:t>      19. Медици</w:t>
      </w:r>
      <w:r>
        <w:rPr>
          <w:color w:val="000000"/>
          <w:sz w:val="20"/>
        </w:rPr>
        <w:t>нские показания и противопоказания для предоставления стационарозамещающей помощи определяются нозологической формой заболевания, стадией и степенью тяжести заболевания, наличием осложнений основного заболевания и сопутствующей патологией.</w:t>
      </w:r>
    </w:p>
    <w:p w:rsidR="00DA4F87" w:rsidRDefault="00966887">
      <w:pPr>
        <w:spacing w:after="0"/>
      </w:pPr>
      <w:bookmarkStart w:id="31" w:name="z29"/>
      <w:bookmarkEnd w:id="30"/>
      <w:r>
        <w:rPr>
          <w:color w:val="000000"/>
          <w:sz w:val="20"/>
        </w:rPr>
        <w:t>      20. Общими</w:t>
      </w:r>
      <w:r>
        <w:rPr>
          <w:color w:val="000000"/>
          <w:sz w:val="20"/>
        </w:rPr>
        <w:t xml:space="preserve"> показаниями для предоставления стационарозамещающей помощи являются:</w:t>
      </w:r>
    </w:p>
    <w:bookmarkEnd w:id="31"/>
    <w:p w:rsidR="00DA4F87" w:rsidRDefault="00966887">
      <w:pPr>
        <w:spacing w:after="0"/>
      </w:pPr>
      <w:r>
        <w:rPr>
          <w:color w:val="000000"/>
          <w:sz w:val="20"/>
        </w:rPr>
        <w:t>      1) заболевания, требующие продолжения лечебных мероприятий с медицинским наблюдением после выписки из круглосуточного стационара;</w:t>
      </w:r>
    </w:p>
    <w:p w:rsidR="00DA4F87" w:rsidRDefault="00966887">
      <w:pPr>
        <w:spacing w:after="0"/>
      </w:pPr>
      <w:r>
        <w:rPr>
          <w:color w:val="000000"/>
          <w:sz w:val="20"/>
        </w:rPr>
        <w:t xml:space="preserve">       2) заболевания, требующие продолжения медиц</w:t>
      </w:r>
      <w:r>
        <w:rPr>
          <w:color w:val="000000"/>
          <w:sz w:val="20"/>
        </w:rPr>
        <w:t>инской реабилитации и восстановительного лечения после стационарного лечения;</w:t>
      </w:r>
    </w:p>
    <w:p w:rsidR="00DA4F87" w:rsidRDefault="00966887">
      <w:pPr>
        <w:spacing w:after="0"/>
      </w:pPr>
      <w:r>
        <w:rPr>
          <w:color w:val="000000"/>
          <w:sz w:val="20"/>
        </w:rPr>
        <w:t>      3) хронические заболевания во время обострений, требующие лечения с пребыванием в условиях дневного стационара.</w:t>
      </w:r>
    </w:p>
    <w:p w:rsidR="00DA4F87" w:rsidRDefault="00966887">
      <w:pPr>
        <w:spacing w:after="0"/>
      </w:pPr>
      <w:bookmarkStart w:id="32" w:name="z30"/>
      <w:r>
        <w:rPr>
          <w:color w:val="000000"/>
          <w:sz w:val="20"/>
        </w:rPr>
        <w:t>      21. Общими противопоказаниями для предоставления стаци</w:t>
      </w:r>
      <w:r>
        <w:rPr>
          <w:color w:val="000000"/>
          <w:sz w:val="20"/>
        </w:rPr>
        <w:t>онарозамещающей помощи являются:</w:t>
      </w:r>
    </w:p>
    <w:bookmarkEnd w:id="32"/>
    <w:p w:rsidR="00DA4F87" w:rsidRDefault="00966887">
      <w:pPr>
        <w:spacing w:after="0"/>
      </w:pPr>
      <w:r>
        <w:rPr>
          <w:color w:val="000000"/>
          <w:sz w:val="20"/>
        </w:rPr>
        <w:t xml:space="preserve">       1) заболевания, требующие круглосуточного проведения лечебных процедур и медицинского наблюдения, за исключением случаев указанных в пункте 15 настоящих Правил.</w:t>
      </w:r>
    </w:p>
    <w:p w:rsidR="00DA4F87" w:rsidRDefault="00966887">
      <w:pPr>
        <w:spacing w:after="0"/>
      </w:pPr>
      <w:r>
        <w:rPr>
          <w:color w:val="000000"/>
          <w:sz w:val="20"/>
        </w:rPr>
        <w:t>      2) инфекционные заболевания в период эпидемиологи</w:t>
      </w:r>
      <w:r>
        <w:rPr>
          <w:color w:val="000000"/>
          <w:sz w:val="20"/>
        </w:rPr>
        <w:t>ческой опасности;</w:t>
      </w:r>
    </w:p>
    <w:p w:rsidR="00DA4F87" w:rsidRDefault="00966887">
      <w:pPr>
        <w:spacing w:after="0"/>
      </w:pPr>
      <w:r>
        <w:rPr>
          <w:color w:val="000000"/>
          <w:sz w:val="20"/>
        </w:rPr>
        <w:t xml:space="preserve">       3) заболевания, представляющие опасность для окружающих, в соответствии с приказом Министра здравоохранения и социального развития Республики Казахстан от 21 мая </w:t>
      </w:r>
      <w:r>
        <w:rPr>
          <w:color w:val="000000"/>
          <w:sz w:val="20"/>
        </w:rPr>
        <w:lastRenderedPageBreak/>
        <w:t>2015 года № 367 "Об утверждении перечня социально значимых заболевани</w:t>
      </w:r>
      <w:r>
        <w:rPr>
          <w:color w:val="000000"/>
          <w:sz w:val="20"/>
        </w:rPr>
        <w:t>й и заболеваний, представляющих опасность для окружающих" (зарегистрирован в Реестре государственной регистрации нормативных правовых актов под № 11512).</w:t>
      </w:r>
    </w:p>
    <w:p w:rsidR="00DA4F87" w:rsidRDefault="00966887">
      <w:pPr>
        <w:spacing w:after="0"/>
      </w:pPr>
      <w:r>
        <w:rPr>
          <w:color w:val="FF0000"/>
          <w:sz w:val="20"/>
        </w:rPr>
        <w:t xml:space="preserve">      Сноска. Пункт 21 с изменениями, внесенными приказом Министра здравоохранения РК от 25.12.2017 № </w:t>
      </w:r>
      <w:r>
        <w:rPr>
          <w:color w:val="FF0000"/>
          <w:sz w:val="20"/>
        </w:rPr>
        <w:t>997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DA4F87" w:rsidRDefault="00966887">
      <w:pPr>
        <w:spacing w:after="0"/>
      </w:pPr>
      <w:bookmarkStart w:id="33" w:name="z31"/>
      <w:r>
        <w:rPr>
          <w:color w:val="000000"/>
          <w:sz w:val="20"/>
        </w:rPr>
        <w:t>      22. Показаниями для ведения пациента в стационаре на дому являются нарушения функций органов, препятствующих ежедневному посещению дневн</w:t>
      </w:r>
      <w:r>
        <w:rPr>
          <w:color w:val="000000"/>
          <w:sz w:val="20"/>
        </w:rPr>
        <w:t>ого стационара пациентом при необходимости получения стационарозамещающей медицинской помощи, а также наличие орфанных (редких) заболеваний у детей, сопряженных с высоким риском инфекционных осложнений и требующих изоляции в период сезонных вирусных заболе</w:t>
      </w:r>
      <w:r>
        <w:rPr>
          <w:color w:val="000000"/>
          <w:sz w:val="20"/>
        </w:rPr>
        <w:t>ваний, для получения регулярной заместительной ферментативной и антибактериальной терапии.</w:t>
      </w:r>
    </w:p>
    <w:bookmarkEnd w:id="33"/>
    <w:p w:rsidR="00DA4F87" w:rsidRDefault="00966887">
      <w:pPr>
        <w:spacing w:after="0"/>
      </w:pPr>
      <w:r>
        <w:rPr>
          <w:color w:val="FF0000"/>
          <w:sz w:val="20"/>
        </w:rPr>
        <w:t>      Сноска. Пункт 22 в редакции приказа Министра здравоохранения РК от 25.12.2017 № 997 (вводится в действие по истечении десяти календарных дней после дня его пер</w:t>
      </w:r>
      <w:r>
        <w:rPr>
          <w:color w:val="FF0000"/>
          <w:sz w:val="20"/>
        </w:rPr>
        <w:t>вого официального опубликования).</w:t>
      </w:r>
      <w:r>
        <w:br/>
      </w:r>
    </w:p>
    <w:p w:rsidR="00DA4F87" w:rsidRDefault="00966887">
      <w:pPr>
        <w:spacing w:after="0"/>
      </w:pPr>
      <w:bookmarkStart w:id="34" w:name="z32"/>
      <w:r>
        <w:rPr>
          <w:color w:val="000000"/>
          <w:sz w:val="20"/>
        </w:rPr>
        <w:t>      23. Медицинская помощь не оказывается в условиях дневного стационара пациентам, нуждающимся в постельном режиме.</w:t>
      </w:r>
    </w:p>
    <w:p w:rsidR="00DA4F87" w:rsidRDefault="00966887">
      <w:pPr>
        <w:spacing w:after="0"/>
      </w:pPr>
      <w:bookmarkStart w:id="35" w:name="z33"/>
      <w:bookmarkEnd w:id="34"/>
      <w:r>
        <w:rPr>
          <w:color w:val="000000"/>
          <w:sz w:val="20"/>
        </w:rPr>
        <w:t>      24. Стационарозамещающая помощь не оказывается в условиях стационара на дому при неудовлетворите</w:t>
      </w:r>
      <w:r>
        <w:rPr>
          <w:color w:val="000000"/>
          <w:sz w:val="20"/>
        </w:rPr>
        <w:t>льных жилищно-бытовых условиях.</w:t>
      </w:r>
    </w:p>
    <w:bookmarkEnd w:id="35"/>
    <w:p w:rsidR="00DA4F87" w:rsidRDefault="00966887">
      <w:pPr>
        <w:spacing w:after="0"/>
      </w:pPr>
      <w:r>
        <w:br/>
      </w:r>
      <w:r>
        <w:br/>
      </w:r>
    </w:p>
    <w:p w:rsidR="00DA4F87" w:rsidRDefault="00966887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A4F8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87"/>
    <w:rsid w:val="00966887"/>
    <w:rsid w:val="00D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FDF4-1230-493B-8B76-B83B76F0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2018-05-03T11:50:00Z</dcterms:created>
  <dcterms:modified xsi:type="dcterms:W3CDTF">2018-05-03T11:50:00Z</dcterms:modified>
</cp:coreProperties>
</file>